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8432F19" w:rsidR="0003196A" w:rsidRPr="005C094D" w:rsidRDefault="00C16F58" w:rsidP="00023BF6">
      <w:pPr>
        <w:pStyle w:val="Name"/>
        <w:rPr>
          <w:b/>
        </w:rPr>
      </w:pPr>
      <w:r>
        <w:t>Jane</w:t>
      </w:r>
      <w:r w:rsidR="00DA4277" w:rsidRPr="005C094D">
        <w:t xml:space="preserve"> Applicant</w:t>
      </w:r>
    </w:p>
    <w:p w14:paraId="5BCE6F00" w14:textId="2FA3580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C16F58">
        <w:rPr>
          <w:rFonts w:ascii="Helvetica" w:hAnsi="Helvetica" w:cs="Arial"/>
          <w:sz w:val="22"/>
          <w:szCs w:val="22"/>
        </w:rPr>
        <w:t>Boston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C16F58">
        <w:rPr>
          <w:rFonts w:ascii="Helvetica" w:hAnsi="Helvetica" w:cs="Arial"/>
          <w:sz w:val="22"/>
          <w:szCs w:val="22"/>
        </w:rPr>
        <w:t>MA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C16F58">
        <w:rPr>
          <w:rFonts w:ascii="Helvetica" w:hAnsi="Helvetica" w:cs="Arial"/>
          <w:sz w:val="22"/>
          <w:szCs w:val="22"/>
        </w:rPr>
        <w:t>02215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</w:t>
      </w:r>
      <w:r w:rsidR="00C16F58">
        <w:rPr>
          <w:rFonts w:ascii="Helvetica" w:eastAsia="Gungsuh" w:hAnsi="Helvetica" w:cs="Arial"/>
          <w:sz w:val="22"/>
          <w:szCs w:val="22"/>
        </w:rPr>
        <w:t>11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C16F58">
        <w:rPr>
          <w:rFonts w:ascii="Helvetica" w:eastAsia="Gungsuh" w:hAnsi="Helvetica" w:cs="Arial"/>
          <w:sz w:val="22"/>
          <w:szCs w:val="22"/>
        </w:rPr>
        <w:t>111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C16F58">
        <w:rPr>
          <w:rFonts w:ascii="Helvetica" w:eastAsia="Gungsuh" w:hAnsi="Helvetica" w:cs="Arial"/>
          <w:sz w:val="22"/>
          <w:szCs w:val="22"/>
        </w:rPr>
        <w:t>1111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C16F58">
        <w:rPr>
          <w:rFonts w:ascii="Helvetica" w:hAnsi="Helvetica" w:cs="Arial"/>
          <w:sz w:val="22"/>
          <w:szCs w:val="22"/>
        </w:rPr>
        <w:t>jane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5064E0E0" w:rsidR="0003196A" w:rsidRPr="005C094D" w:rsidRDefault="001C11D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EVENT COORDINATOR</w:t>
      </w:r>
    </w:p>
    <w:p w14:paraId="1340A0DF" w14:textId="0EC79A82" w:rsidR="0003196A" w:rsidRPr="005C094D" w:rsidRDefault="00757AF8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Planning effective meetings, seminars, fundraisers, social events, and more</w:t>
      </w:r>
    </w:p>
    <w:p w14:paraId="316858DD" w14:textId="06EF1699" w:rsidR="0003196A" w:rsidRPr="005C094D" w:rsidRDefault="00C16F58" w:rsidP="00C16F58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 xml:space="preserve">Organized and detail-oriented event planner with </w:t>
      </w:r>
      <w:r w:rsidR="00757AF8">
        <w:rPr>
          <w:rFonts w:ascii="Helvetica" w:hAnsi="Helvetica" w:cs="Arial"/>
          <w:color w:val="3B3B3B"/>
          <w:sz w:val="22"/>
          <w:szCs w:val="22"/>
        </w:rPr>
        <w:t>more than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eight years of experience in planning and executing meetings and events. Expert in selecting and transforming venues to accommodate clients’ needs</w:t>
      </w:r>
      <w:r w:rsidR="0001648B">
        <w:rPr>
          <w:rFonts w:ascii="Helvetica" w:hAnsi="Helvetica" w:cs="Arial"/>
          <w:color w:val="3B3B3B"/>
          <w:sz w:val="22"/>
          <w:szCs w:val="22"/>
        </w:rPr>
        <w:t xml:space="preserve"> and building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strong relationships with quality vendors.</w:t>
      </w:r>
      <w:r w:rsidR="00E3164E" w:rsidRPr="005C094D">
        <w:rPr>
          <w:rFonts w:ascii="Helvetica" w:hAnsi="Helvetica" w:cs="Arial"/>
          <w:sz w:val="22"/>
          <w:szCs w:val="22"/>
        </w:rPr>
        <w:t xml:space="preserve"> 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23FF7077" w:rsidR="0003196A" w:rsidRPr="00DA4277" w:rsidRDefault="001C3E31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PROFESSIONAL EVENTS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Boston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Mass.</w:t>
      </w:r>
    </w:p>
    <w:p w14:paraId="497C9C3B" w14:textId="58B5149F" w:rsidR="0003196A" w:rsidRPr="00DA4277" w:rsidRDefault="001C3E31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SENIOR EVENT COORDINATOR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1C11D0"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757AF8">
        <w:rPr>
          <w:rFonts w:ascii="Helvetica" w:hAnsi="Helvetica" w:cs="Arial"/>
          <w:sz w:val="22"/>
          <w:szCs w:val="22"/>
        </w:rPr>
        <w:t>5</w:t>
      </w:r>
      <w:r w:rsidR="001C11D0">
        <w:rPr>
          <w:rFonts w:ascii="Helvetica" w:hAnsi="Helvetica" w:cs="Arial"/>
          <w:sz w:val="22"/>
          <w:szCs w:val="22"/>
        </w:rPr>
        <w:t>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1"/>
    <w:p w14:paraId="313E6A41" w14:textId="3FCE3B16" w:rsidR="001C11D0" w:rsidRPr="00C16F58" w:rsidRDefault="001C11D0" w:rsidP="00BE6C95">
      <w:pPr>
        <w:shd w:val="clear" w:color="auto" w:fill="FFFFFF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>Direct the planning and execution of meetings</w:t>
      </w:r>
      <w:r>
        <w:rPr>
          <w:rFonts w:ascii="Helvetica" w:hAnsi="Helvetica" w:cs="Arial"/>
          <w:color w:val="3B3B3B"/>
          <w:sz w:val="22"/>
          <w:szCs w:val="22"/>
        </w:rPr>
        <w:t xml:space="preserve">, </w:t>
      </w:r>
      <w:r w:rsidRPr="00C16F58">
        <w:rPr>
          <w:rFonts w:ascii="Helvetica" w:hAnsi="Helvetica" w:cs="Arial"/>
          <w:color w:val="3B3B3B"/>
          <w:sz w:val="22"/>
          <w:szCs w:val="22"/>
        </w:rPr>
        <w:t>fundraisers</w:t>
      </w:r>
      <w:r>
        <w:rPr>
          <w:rFonts w:ascii="Helvetica" w:hAnsi="Helvetica" w:cs="Arial"/>
          <w:color w:val="3B3B3B"/>
          <w:sz w:val="22"/>
          <w:szCs w:val="22"/>
        </w:rPr>
        <w:t>, and other events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for corporate clients.</w:t>
      </w:r>
      <w:r>
        <w:rPr>
          <w:rFonts w:ascii="Helvetica" w:hAnsi="Helvetica" w:cs="Arial"/>
          <w:color w:val="3B3B3B"/>
          <w:sz w:val="22"/>
          <w:szCs w:val="22"/>
        </w:rPr>
        <w:t xml:space="preserve"> </w:t>
      </w:r>
      <w:r w:rsidR="00BE6C95" w:rsidRPr="00C16F58">
        <w:rPr>
          <w:rFonts w:ascii="Helvetica" w:hAnsi="Helvetica" w:cs="Arial"/>
          <w:color w:val="3B3B3B"/>
          <w:sz w:val="22"/>
          <w:szCs w:val="22"/>
        </w:rPr>
        <w:t>Manage budgets of up to $100,000 for large-scale events</w:t>
      </w:r>
      <w:r w:rsidR="00BE6C95" w:rsidRPr="00C16F58">
        <w:rPr>
          <w:rFonts w:ascii="Helvetica" w:hAnsi="Helvetica" w:cs="Arial"/>
          <w:color w:val="3B3B3B"/>
          <w:sz w:val="22"/>
          <w:szCs w:val="22"/>
        </w:rPr>
        <w:t xml:space="preserve"> </w:t>
      </w:r>
      <w:r w:rsidR="00BE6C95">
        <w:rPr>
          <w:rFonts w:ascii="Helvetica" w:hAnsi="Helvetica" w:cs="Arial"/>
          <w:color w:val="3B3B3B"/>
          <w:sz w:val="22"/>
          <w:szCs w:val="22"/>
        </w:rPr>
        <w:t>and m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aintain strong relationships with numerous </w:t>
      </w:r>
      <w:r w:rsidR="00BE6C95">
        <w:rPr>
          <w:rFonts w:ascii="Helvetica" w:hAnsi="Helvetica" w:cs="Arial"/>
          <w:color w:val="3B3B3B"/>
          <w:sz w:val="22"/>
          <w:szCs w:val="22"/>
        </w:rPr>
        <w:t xml:space="preserve">domestic and </w:t>
      </w:r>
      <w:r w:rsidRPr="00C16F58">
        <w:rPr>
          <w:rFonts w:ascii="Helvetica" w:hAnsi="Helvetica" w:cs="Arial"/>
          <w:color w:val="3B3B3B"/>
          <w:sz w:val="22"/>
          <w:szCs w:val="22"/>
        </w:rPr>
        <w:t>international vendors to assist corporations in planning overseas events</w:t>
      </w:r>
      <w:r w:rsidR="00BE6C95">
        <w:rPr>
          <w:rFonts w:ascii="Helvetica" w:hAnsi="Helvetica" w:cs="Arial"/>
          <w:color w:val="3B3B3B"/>
          <w:sz w:val="22"/>
          <w:szCs w:val="22"/>
        </w:rPr>
        <w:t>.</w:t>
      </w:r>
    </w:p>
    <w:p w14:paraId="1822D9DD" w14:textId="642B0E36" w:rsidR="0003196A" w:rsidRPr="00DA4277" w:rsidRDefault="001C11D0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EVENT MANAGEMENT SOLUTIONS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Natick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Mass.</w:t>
      </w:r>
    </w:p>
    <w:p w14:paraId="64C2E7D6" w14:textId="547ED547" w:rsidR="001B3245" w:rsidRPr="00DA4277" w:rsidRDefault="001C11D0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EVENT COORDINATOR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757AF8">
        <w:rPr>
          <w:rFonts w:ascii="Helvetica" w:hAnsi="Helvetica" w:cs="Arial"/>
          <w:sz w:val="22"/>
          <w:szCs w:val="22"/>
        </w:rPr>
        <w:t>0</w:t>
      </w:r>
      <w:r>
        <w:rPr>
          <w:rFonts w:ascii="Helvetica" w:hAnsi="Helvetica" w:cs="Arial"/>
          <w:sz w:val="22"/>
          <w:szCs w:val="22"/>
        </w:rPr>
        <w:t>—</w:t>
      </w:r>
      <w:r w:rsidR="00D25569" w:rsidRPr="00DA4277">
        <w:rPr>
          <w:rFonts w:ascii="Helvetica" w:hAnsi="Helvetica" w:cs="Arial"/>
          <w:sz w:val="22"/>
          <w:szCs w:val="22"/>
        </w:rPr>
        <w:t>J</w:t>
      </w:r>
      <w:r>
        <w:rPr>
          <w:rFonts w:ascii="Helvetica" w:hAnsi="Helvetica" w:cs="Arial"/>
          <w:sz w:val="22"/>
          <w:szCs w:val="22"/>
        </w:rPr>
        <w:t>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757AF8">
        <w:rPr>
          <w:rFonts w:ascii="Helvetica" w:hAnsi="Helvetica" w:cs="Arial"/>
          <w:sz w:val="22"/>
          <w:szCs w:val="22"/>
        </w:rPr>
        <w:t>5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1F2D7C03" w:rsidR="00D25569" w:rsidRPr="001C11D0" w:rsidRDefault="001C11D0" w:rsidP="00BE6C95">
      <w:pPr>
        <w:shd w:val="clear" w:color="auto" w:fill="FFFFFF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 xml:space="preserve">Seamlessly planned and executed both professional and social </w:t>
      </w:r>
      <w:r w:rsidR="00BE6C95">
        <w:rPr>
          <w:rFonts w:ascii="Helvetica" w:hAnsi="Helvetica" w:cs="Arial"/>
          <w:color w:val="3B3B3B"/>
          <w:sz w:val="22"/>
          <w:szCs w:val="22"/>
        </w:rPr>
        <w:t xml:space="preserve">meetings </w:t>
      </w:r>
      <w:r w:rsidRPr="00C16F58">
        <w:rPr>
          <w:rFonts w:ascii="Helvetica" w:hAnsi="Helvetica" w:cs="Arial"/>
          <w:color w:val="3B3B3B"/>
          <w:sz w:val="22"/>
          <w:szCs w:val="22"/>
        </w:rPr>
        <w:t>for a range of clients.</w:t>
      </w:r>
      <w:r w:rsidR="00BE6C95">
        <w:rPr>
          <w:rFonts w:ascii="Helvetica" w:hAnsi="Helvetica" w:cs="Arial"/>
          <w:color w:val="3B3B3B"/>
          <w:sz w:val="22"/>
          <w:szCs w:val="22"/>
        </w:rPr>
        <w:t xml:space="preserve"> </w:t>
      </w:r>
      <w:r w:rsidRPr="00C16F58">
        <w:rPr>
          <w:rFonts w:ascii="Helvetica" w:hAnsi="Helvetica" w:cs="Arial"/>
          <w:color w:val="3B3B3B"/>
          <w:sz w:val="22"/>
          <w:szCs w:val="22"/>
        </w:rPr>
        <w:t>M</w:t>
      </w:r>
      <w:r w:rsidR="00BE6C95">
        <w:rPr>
          <w:rFonts w:ascii="Helvetica" w:hAnsi="Helvetica" w:cs="Arial"/>
          <w:color w:val="3B3B3B"/>
          <w:sz w:val="22"/>
          <w:szCs w:val="22"/>
        </w:rPr>
        <w:t>anaged budgets of up to $30,000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for events with up to 500 attendees</w:t>
      </w:r>
      <w:r w:rsidR="00BE6C95">
        <w:rPr>
          <w:rFonts w:ascii="Helvetica" w:hAnsi="Helvetica" w:cs="Arial"/>
          <w:color w:val="3B3B3B"/>
          <w:sz w:val="22"/>
          <w:szCs w:val="22"/>
        </w:rPr>
        <w:t>, multiple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vendors</w:t>
      </w:r>
      <w:r w:rsidR="00BE6C95">
        <w:rPr>
          <w:rFonts w:ascii="Helvetica" w:hAnsi="Helvetica" w:cs="Arial"/>
          <w:color w:val="3B3B3B"/>
          <w:sz w:val="22"/>
          <w:szCs w:val="22"/>
        </w:rPr>
        <w:t>,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and </w:t>
      </w:r>
      <w:r w:rsidR="00BE6C95">
        <w:rPr>
          <w:rFonts w:ascii="Helvetica" w:hAnsi="Helvetica" w:cs="Arial"/>
          <w:color w:val="3B3B3B"/>
          <w:sz w:val="22"/>
          <w:szCs w:val="22"/>
        </w:rPr>
        <w:t xml:space="preserve">other </w:t>
      </w:r>
      <w:r w:rsidRPr="00C16F58">
        <w:rPr>
          <w:rFonts w:ascii="Helvetica" w:hAnsi="Helvetica" w:cs="Arial"/>
          <w:color w:val="3B3B3B"/>
          <w:sz w:val="22"/>
          <w:szCs w:val="22"/>
        </w:rPr>
        <w:t>event contributors including entertainers, photographers, caterers, and AV technicians.</w:t>
      </w:r>
    </w:p>
    <w:p w14:paraId="2DCE1143" w14:textId="3C3384DB" w:rsidR="001C11D0" w:rsidRPr="00DA4277" w:rsidRDefault="001C11D0" w:rsidP="001C11D0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ART BY KIDS INC.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Boston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Mass.</w:t>
      </w:r>
    </w:p>
    <w:p w14:paraId="5578FFCB" w14:textId="53F6628B" w:rsidR="001C11D0" w:rsidRPr="00DA4277" w:rsidRDefault="001C11D0" w:rsidP="001C11D0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SPECIAL EVENTS ASSOCIATE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January</w:t>
      </w:r>
      <w:r w:rsidRPr="00DA4277">
        <w:rPr>
          <w:rFonts w:ascii="Helvetica" w:hAnsi="Helvetica" w:cs="Arial"/>
          <w:sz w:val="22"/>
          <w:szCs w:val="22"/>
        </w:rPr>
        <w:t xml:space="preserve"> 20</w:t>
      </w:r>
      <w:r w:rsidR="00757AF8">
        <w:rPr>
          <w:rFonts w:ascii="Helvetica" w:hAnsi="Helvetica" w:cs="Arial"/>
          <w:sz w:val="22"/>
          <w:szCs w:val="22"/>
        </w:rPr>
        <w:t>09</w:t>
      </w:r>
      <w:r>
        <w:rPr>
          <w:rFonts w:ascii="Helvetica" w:hAnsi="Helvetica" w:cs="Arial"/>
          <w:sz w:val="22"/>
          <w:szCs w:val="22"/>
        </w:rPr>
        <w:t>—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201</w:t>
      </w:r>
      <w:r w:rsidR="00757AF8">
        <w:rPr>
          <w:rFonts w:ascii="Helvetica" w:hAnsi="Helvetica" w:cs="Arial"/>
          <w:sz w:val="22"/>
          <w:szCs w:val="22"/>
        </w:rPr>
        <w:t>0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6AB7D274" w14:textId="6177F50E" w:rsidR="001C11D0" w:rsidRPr="001C11D0" w:rsidRDefault="001C11D0" w:rsidP="001C11D0">
      <w:pPr>
        <w:shd w:val="clear" w:color="auto" w:fill="FFFFFF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>Coordinated fundraising and donor communication</w:t>
      </w:r>
      <w:r w:rsidR="00BE6C95">
        <w:rPr>
          <w:rFonts w:ascii="Helvetica" w:hAnsi="Helvetica" w:cs="Arial"/>
          <w:color w:val="3B3B3B"/>
          <w:sz w:val="22"/>
          <w:szCs w:val="22"/>
        </w:rPr>
        <w:t>s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 for a nonprofit organization promoting and selling youth artwork</w:t>
      </w:r>
      <w:r w:rsidR="00BE6C95">
        <w:rPr>
          <w:rFonts w:ascii="Helvetica" w:hAnsi="Helvetica" w:cs="Arial"/>
          <w:color w:val="3B3B3B"/>
          <w:sz w:val="22"/>
          <w:szCs w:val="22"/>
        </w:rPr>
        <w:t xml:space="preserve">. 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Developed social networking outreach and managed radio and print ad campaigns to promote </w:t>
      </w:r>
      <w:r w:rsidR="00BE6C95" w:rsidRPr="00C16F58">
        <w:rPr>
          <w:rFonts w:ascii="Helvetica" w:hAnsi="Helvetica" w:cs="Arial"/>
          <w:color w:val="3B3B3B"/>
          <w:sz w:val="22"/>
          <w:szCs w:val="22"/>
        </w:rPr>
        <w:t>two annual fundraisers</w:t>
      </w:r>
      <w:r w:rsidRPr="00C16F58">
        <w:rPr>
          <w:rFonts w:ascii="Helvetica" w:hAnsi="Helvetica" w:cs="Arial"/>
          <w:color w:val="3B3B3B"/>
          <w:sz w:val="22"/>
          <w:szCs w:val="22"/>
        </w:rPr>
        <w:t>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2911A9A6" w14:textId="0D4F3218" w:rsidR="001C11D0" w:rsidRPr="005C094D" w:rsidRDefault="00BE6C95" w:rsidP="001C11D0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Notable Accomplishment</w:t>
      </w:r>
      <w:r w:rsidR="001C11D0" w:rsidRPr="005C094D">
        <w:rPr>
          <w:rFonts w:ascii="Helvetica" w:hAnsi="Helvetica" w:cs="Arial"/>
          <w:i/>
          <w:sz w:val="22"/>
          <w:szCs w:val="22"/>
        </w:rPr>
        <w:t>:</w:t>
      </w:r>
    </w:p>
    <w:p w14:paraId="1487838A" w14:textId="1AE12E4E" w:rsidR="001C11D0" w:rsidRPr="00BE6C95" w:rsidRDefault="00BE6C95" w:rsidP="00BE6C95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 xml:space="preserve">Recognized by the </w:t>
      </w:r>
      <w:r>
        <w:rPr>
          <w:rFonts w:ascii="Helvetica" w:hAnsi="Helvetica" w:cs="Arial"/>
          <w:color w:val="3B3B3B"/>
          <w:sz w:val="22"/>
          <w:szCs w:val="22"/>
        </w:rPr>
        <w:t>e</w:t>
      </w:r>
      <w:r w:rsidRPr="00C16F58">
        <w:rPr>
          <w:rFonts w:ascii="Helvetica" w:hAnsi="Helvetica" w:cs="Arial"/>
          <w:color w:val="3B3B3B"/>
          <w:sz w:val="22"/>
          <w:szCs w:val="22"/>
        </w:rPr>
        <w:t xml:space="preserve">xecutive </w:t>
      </w:r>
      <w:r>
        <w:rPr>
          <w:rFonts w:ascii="Helvetica" w:hAnsi="Helvetica" w:cs="Arial"/>
          <w:color w:val="3B3B3B"/>
          <w:sz w:val="22"/>
          <w:szCs w:val="22"/>
        </w:rPr>
        <w:t>d</w:t>
      </w:r>
      <w:r w:rsidRPr="00C16F58">
        <w:rPr>
          <w:rFonts w:ascii="Helvetica" w:hAnsi="Helvetica" w:cs="Arial"/>
          <w:color w:val="3B3B3B"/>
          <w:sz w:val="22"/>
          <w:szCs w:val="22"/>
        </w:rPr>
        <w:t>irector for increasing attendance at fundraisers by 25 percent</w:t>
      </w:r>
      <w:r w:rsidR="001C11D0" w:rsidRPr="00BE6C95"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26D84B88" w:rsidR="0003196A" w:rsidRPr="00DA4277" w:rsidRDefault="00C16F58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ALPHABET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="00D25569" w:rsidRPr="00DA4277">
        <w:rPr>
          <w:rFonts w:ascii="Helvetica" w:hAnsi="Helvetica" w:cs="Arial"/>
          <w:sz w:val="22"/>
          <w:szCs w:val="22"/>
        </w:rPr>
        <w:t>, Boston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D25569" w:rsidRPr="00DA4277">
        <w:rPr>
          <w:rFonts w:ascii="Helvetica" w:hAnsi="Helvetica" w:cs="Arial"/>
          <w:sz w:val="22"/>
          <w:szCs w:val="22"/>
        </w:rPr>
        <w:t>MA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52DF709" w14:textId="6BAD9DAC" w:rsidR="00C16F58" w:rsidRDefault="00F278D0" w:rsidP="00C16F58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C16F58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C16F58">
        <w:rPr>
          <w:rFonts w:ascii="Helvetica" w:hAnsi="Helvetica" w:cs="Arial"/>
          <w:sz w:val="22"/>
          <w:szCs w:val="22"/>
        </w:rPr>
        <w:t>Marketing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D25569" w:rsidRPr="00DA4277">
        <w:rPr>
          <w:rFonts w:ascii="Helvetica" w:hAnsi="Helvetica" w:cs="Arial"/>
          <w:sz w:val="22"/>
          <w:szCs w:val="22"/>
        </w:rPr>
        <w:t>1</w:t>
      </w:r>
      <w:r w:rsidR="00757AF8">
        <w:rPr>
          <w:rFonts w:ascii="Helvetica" w:hAnsi="Helvetica" w:cs="Arial"/>
          <w:sz w:val="22"/>
          <w:szCs w:val="22"/>
        </w:rPr>
        <w:t>0</w:t>
      </w:r>
    </w:p>
    <w:p w14:paraId="61CAD609" w14:textId="77777777" w:rsidR="00C16F58" w:rsidRDefault="00C16F58" w:rsidP="00C16F58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43BE7DAA" w14:textId="539B674F" w:rsidR="00C16F58" w:rsidRPr="001C11D0" w:rsidRDefault="00C16F58" w:rsidP="00C16F58">
      <w:pPr>
        <w:widowControl w:val="0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1C11D0">
        <w:rPr>
          <w:rStyle w:val="Strong"/>
          <w:rFonts w:ascii="Helvetica" w:hAnsi="Helvetica" w:cs="Arial"/>
          <w:color w:val="3B3B3B"/>
          <w:sz w:val="22"/>
          <w:szCs w:val="22"/>
        </w:rPr>
        <w:t>Professional Affiliations</w:t>
      </w:r>
    </w:p>
    <w:p w14:paraId="45080F9C" w14:textId="77777777" w:rsidR="001C11D0" w:rsidRDefault="00C16F58" w:rsidP="001C11D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C16F58">
        <w:rPr>
          <w:rFonts w:ascii="Helvetica" w:hAnsi="Helvetica" w:cs="Arial"/>
          <w:color w:val="3B3B3B"/>
          <w:sz w:val="22"/>
          <w:szCs w:val="22"/>
        </w:rPr>
        <w:t>International Special Events Society</w:t>
      </w:r>
      <w:r w:rsidR="001C11D0">
        <w:rPr>
          <w:rFonts w:ascii="Helvetica" w:hAnsi="Helvetica" w:cs="Arial"/>
          <w:color w:val="3B3B3B"/>
          <w:sz w:val="22"/>
          <w:szCs w:val="22"/>
        </w:rPr>
        <w:t xml:space="preserve"> (ISES</w:t>
      </w:r>
      <w:r w:rsidRPr="00C16F58">
        <w:rPr>
          <w:rFonts w:ascii="Helvetica" w:hAnsi="Helvetica" w:cs="Arial"/>
          <w:color w:val="3B3B3B"/>
          <w:sz w:val="22"/>
          <w:szCs w:val="22"/>
        </w:rPr>
        <w:t>)</w:t>
      </w:r>
      <w:r w:rsidR="001C11D0">
        <w:rPr>
          <w:rFonts w:ascii="Helvetica" w:hAnsi="Helvetica" w:cs="Arial"/>
          <w:color w:val="3B3B3B"/>
          <w:sz w:val="22"/>
          <w:szCs w:val="22"/>
        </w:rPr>
        <w:t xml:space="preserve"> member</w:t>
      </w:r>
    </w:p>
    <w:p w14:paraId="3095DA5B" w14:textId="13B2B2B3" w:rsidR="00C16F58" w:rsidRPr="00BE6C95" w:rsidRDefault="00C16F58" w:rsidP="000D7A10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600" w:hanging="240"/>
        <w:rPr>
          <w:rFonts w:ascii="Helvetica" w:hAnsi="Helvetica" w:cs="Arial"/>
          <w:color w:val="000000" w:themeColor="text1"/>
          <w:sz w:val="22"/>
          <w:szCs w:val="22"/>
        </w:rPr>
      </w:pPr>
      <w:r w:rsidRPr="00BE6C95">
        <w:rPr>
          <w:rFonts w:ascii="Helvetica" w:hAnsi="Helvetica" w:cs="Arial"/>
          <w:color w:val="000000" w:themeColor="text1"/>
          <w:sz w:val="22"/>
          <w:szCs w:val="22"/>
        </w:rPr>
        <w:t>Event Planner Association</w:t>
      </w:r>
      <w:r w:rsidR="001C11D0" w:rsidRPr="00BE6C95">
        <w:rPr>
          <w:rFonts w:ascii="Helvetica" w:hAnsi="Helvetica" w:cs="Arial"/>
          <w:color w:val="000000" w:themeColor="text1"/>
          <w:sz w:val="22"/>
          <w:szCs w:val="22"/>
        </w:rPr>
        <w:t xml:space="preserve"> m</w:t>
      </w:r>
      <w:r w:rsidRPr="00BE6C95">
        <w:rPr>
          <w:rFonts w:ascii="Helvetica" w:hAnsi="Helvetica" w:cs="Arial"/>
          <w:color w:val="000000" w:themeColor="text1"/>
          <w:sz w:val="22"/>
          <w:szCs w:val="22"/>
        </w:rPr>
        <w:t>ember</w:t>
      </w:r>
      <w:bookmarkStart w:id="2" w:name="_GoBack"/>
      <w:bookmarkEnd w:id="2"/>
    </w:p>
    <w:sectPr w:rsidR="00C16F58" w:rsidRPr="00BE6C95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A4F8" w14:textId="77777777" w:rsidR="00104714" w:rsidRDefault="00104714">
      <w:r>
        <w:separator/>
      </w:r>
    </w:p>
  </w:endnote>
  <w:endnote w:type="continuationSeparator" w:id="0">
    <w:p w14:paraId="54236FE0" w14:textId="77777777" w:rsidR="00104714" w:rsidRDefault="0010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6A88" w14:textId="77777777" w:rsidR="00104714" w:rsidRDefault="00104714">
      <w:r>
        <w:separator/>
      </w:r>
    </w:p>
  </w:footnote>
  <w:footnote w:type="continuationSeparator" w:id="0">
    <w:p w14:paraId="34752ABA" w14:textId="77777777" w:rsidR="00104714" w:rsidRDefault="0010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752E52"/>
    <w:multiLevelType w:val="multilevel"/>
    <w:tmpl w:val="768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F06D94"/>
    <w:multiLevelType w:val="multilevel"/>
    <w:tmpl w:val="060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9315161"/>
    <w:multiLevelType w:val="multilevel"/>
    <w:tmpl w:val="555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DFF6C6A"/>
    <w:multiLevelType w:val="hybridMultilevel"/>
    <w:tmpl w:val="D56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648B"/>
    <w:rsid w:val="00023BF6"/>
    <w:rsid w:val="0003196A"/>
    <w:rsid w:val="0007367E"/>
    <w:rsid w:val="00077FE0"/>
    <w:rsid w:val="00104714"/>
    <w:rsid w:val="001B3245"/>
    <w:rsid w:val="001C11D0"/>
    <w:rsid w:val="001C3E31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C094D"/>
    <w:rsid w:val="005F02AD"/>
    <w:rsid w:val="00600418"/>
    <w:rsid w:val="00722F7B"/>
    <w:rsid w:val="00757AF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BE6C95"/>
    <w:rsid w:val="00C108B7"/>
    <w:rsid w:val="00C12E61"/>
    <w:rsid w:val="00C16F58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1610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2018-09-14T22:35:00Z</dcterms:created>
  <dcterms:modified xsi:type="dcterms:W3CDTF">2018-09-15T00:11:00Z</dcterms:modified>
</cp:coreProperties>
</file>